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1C" w:rsidRDefault="00D6121C" w:rsidP="00D6121C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Анализа</w:t>
      </w:r>
      <w:proofErr w:type="spellEnd"/>
      <w:r w:rsidRPr="00A004D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могућег</w:t>
      </w:r>
      <w:proofErr w:type="spellEnd"/>
      <w:r w:rsidRPr="00A004D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фонда</w:t>
      </w:r>
      <w:proofErr w:type="spellEnd"/>
      <w:r w:rsidRPr="00A004D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радног</w:t>
      </w:r>
      <w:proofErr w:type="spellEnd"/>
      <w:r w:rsidRPr="00A004D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времена</w:t>
      </w:r>
      <w:proofErr w:type="spellEnd"/>
    </w:p>
    <w:p w:rsidR="00D6121C" w:rsidRPr="003E32E4" w:rsidRDefault="00D6121C" w:rsidP="00D6121C">
      <w:pPr>
        <w:jc w:val="both"/>
        <w:rPr>
          <w:b/>
          <w:sz w:val="24"/>
          <w:szCs w:val="24"/>
        </w:rPr>
      </w:pPr>
    </w:p>
    <w:p w:rsidR="00D6121C" w:rsidRPr="003E32E4" w:rsidRDefault="00D6121C" w:rsidP="00D6121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Анализом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радних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утврђује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радног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времена</w:t>
      </w:r>
      <w:proofErr w:type="spellEnd"/>
      <w:r w:rsidRPr="003E32E4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календарске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 w:rsidRPr="003E32E4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предвиђеном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краћи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 w:rsidRPr="003E32E4">
        <w:rPr>
          <w:sz w:val="24"/>
          <w:szCs w:val="24"/>
        </w:rPr>
        <w:t>.</w:t>
      </w:r>
    </w:p>
    <w:p w:rsidR="00D6121C" w:rsidRPr="003E32E4" w:rsidRDefault="00D6121C" w:rsidP="00D6121C">
      <w:pPr>
        <w:jc w:val="both"/>
        <w:rPr>
          <w:sz w:val="24"/>
          <w:szCs w:val="24"/>
        </w:rPr>
      </w:pPr>
    </w:p>
    <w:p w:rsidR="00D6121C" w:rsidRPr="003E32E4" w:rsidRDefault="00D6121C" w:rsidP="00D6121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одређивање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могућег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радних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примењују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методе</w:t>
      </w:r>
      <w:proofErr w:type="spellEnd"/>
      <w:r w:rsidRPr="003E32E4">
        <w:rPr>
          <w:sz w:val="24"/>
          <w:szCs w:val="24"/>
        </w:rPr>
        <w:t>:</w:t>
      </w:r>
    </w:p>
    <w:p w:rsidR="00D6121C" w:rsidRPr="003E32E4" w:rsidRDefault="00D6121C" w:rsidP="00D6121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оријентациона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метода</w:t>
      </w:r>
      <w:proofErr w:type="spellEnd"/>
      <w:r w:rsidRPr="003E32E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D6121C" w:rsidRPr="003E32E4" w:rsidRDefault="00D6121C" w:rsidP="00D6121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метода</w:t>
      </w:r>
      <w:proofErr w:type="spellEnd"/>
      <w:proofErr w:type="gram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метеоролошких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података</w:t>
      </w:r>
      <w:proofErr w:type="spellEnd"/>
      <w:r w:rsidRPr="003E32E4">
        <w:rPr>
          <w:sz w:val="24"/>
          <w:szCs w:val="24"/>
        </w:rPr>
        <w:t>.</w:t>
      </w:r>
    </w:p>
    <w:p w:rsidR="00D6121C" w:rsidRPr="003E32E4" w:rsidRDefault="00D6121C" w:rsidP="00D6121C">
      <w:pPr>
        <w:jc w:val="both"/>
        <w:rPr>
          <w:sz w:val="24"/>
          <w:szCs w:val="24"/>
        </w:rPr>
      </w:pPr>
    </w:p>
    <w:p w:rsidR="00D6121C" w:rsidRPr="003E32E4" w:rsidRDefault="00D6121C" w:rsidP="00D6121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Оријентационом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методом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добијају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приближне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могућег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радних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 w:rsidRPr="003E32E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Овом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методом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радних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утврђује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помоћу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коефицијента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запослености</w:t>
      </w:r>
      <w:proofErr w:type="spellEnd"/>
      <w:r w:rsidRPr="003E32E4">
        <w:rPr>
          <w:sz w:val="24"/>
          <w:szCs w:val="24"/>
        </w:rPr>
        <w:t xml:space="preserve"> </w:t>
      </w:r>
      <w:r w:rsidRPr="003E32E4">
        <w:rPr>
          <w:position w:val="-10"/>
          <w:sz w:val="24"/>
          <w:szCs w:val="24"/>
          <w:lang w:val="sr-Latn-CS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6.5pt" o:ole="">
            <v:imagedata r:id="rId5" o:title=""/>
          </v:shape>
          <o:OLEObject Type="Embed" ProgID="Equation.3" ShapeID="_x0000_i1025" DrawAspect="Content" ObjectID="_1643809786" r:id="rId6"/>
        </w:object>
      </w:r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чија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зависи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надморске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изводити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радови</w:t>
      </w:r>
      <w:proofErr w:type="spellEnd"/>
      <w:r w:rsidRPr="003E32E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Наша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подељена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четири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надморској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висини</w:t>
      </w:r>
      <w:proofErr w:type="spellEnd"/>
      <w:r w:rsidRPr="003E32E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коефицијента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запослености</w:t>
      </w:r>
      <w:proofErr w:type="spellEnd"/>
      <w:r w:rsidRPr="003E32E4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табела</w:t>
      </w:r>
      <w:proofErr w:type="spellEnd"/>
      <w:r w:rsidRPr="003E32E4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3E32E4">
        <w:rPr>
          <w:sz w:val="24"/>
          <w:szCs w:val="24"/>
        </w:rPr>
        <w:t>-6.1).</w:t>
      </w:r>
    </w:p>
    <w:p w:rsidR="00D6121C" w:rsidRPr="003E32E4" w:rsidRDefault="00D6121C" w:rsidP="00D6121C">
      <w:pPr>
        <w:jc w:val="both"/>
        <w:rPr>
          <w:sz w:val="24"/>
          <w:szCs w:val="24"/>
        </w:rPr>
      </w:pPr>
    </w:p>
    <w:p w:rsidR="00D6121C" w:rsidRPr="003E32E4" w:rsidRDefault="00D6121C" w:rsidP="00D6121C">
      <w:pPr>
        <w:spacing w:line="312" w:lineRule="auto"/>
        <w:jc w:val="both"/>
        <w:rPr>
          <w:i/>
          <w:sz w:val="24"/>
          <w:szCs w:val="24"/>
        </w:rPr>
      </w:pPr>
      <w:r>
        <w:rPr>
          <w:i/>
        </w:rPr>
        <w:t xml:space="preserve">                          </w:t>
      </w:r>
      <w:r w:rsidRPr="003E32E4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>Т</w:t>
      </w:r>
      <w:r w:rsidRPr="003E32E4">
        <w:rPr>
          <w:i/>
          <w:sz w:val="24"/>
          <w:szCs w:val="24"/>
        </w:rPr>
        <w:t xml:space="preserve">-6.1 </w:t>
      </w:r>
      <w:proofErr w:type="spellStart"/>
      <w:r>
        <w:rPr>
          <w:i/>
          <w:sz w:val="24"/>
          <w:szCs w:val="24"/>
        </w:rPr>
        <w:t>Вредности</w:t>
      </w:r>
      <w:proofErr w:type="spellEnd"/>
      <w:r w:rsidRPr="003E32E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коефицијента</w:t>
      </w:r>
      <w:proofErr w:type="spellEnd"/>
      <w:r w:rsidRPr="003E32E4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запослености</w:t>
      </w:r>
      <w:proofErr w:type="spellEnd"/>
      <w:r w:rsidRPr="003E32E4">
        <w:rPr>
          <w:i/>
          <w:sz w:val="24"/>
          <w:szCs w:val="24"/>
        </w:rPr>
        <w:t xml:space="preserve"> </w:t>
      </w:r>
      <w:r w:rsidRPr="003E32E4">
        <w:rPr>
          <w:i/>
          <w:position w:val="-10"/>
          <w:sz w:val="24"/>
          <w:szCs w:val="24"/>
          <w:lang w:val="sr-Latn-CS"/>
        </w:rPr>
        <w:object w:dxaOrig="360" w:dyaOrig="340">
          <v:shape id="_x0000_i1026" type="#_x0000_t75" style="width:18pt;height:16.5pt" o:ole="">
            <v:imagedata r:id="rId5" o:title=""/>
          </v:shape>
          <o:OLEObject Type="Embed" ProgID="Equation.3" ShapeID="_x0000_i1026" DrawAspect="Content" ObjectID="_1643809787" r:id="rId7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2013"/>
        <w:gridCol w:w="1800"/>
      </w:tblGrid>
      <w:tr w:rsidR="00D6121C" w:rsidRPr="00971952" w:rsidTr="0039476E">
        <w:trPr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sz w:val="24"/>
                <w:szCs w:val="24"/>
              </w:rPr>
              <w:t>Надморска</w:t>
            </w:r>
            <w:proofErr w:type="spellEnd"/>
            <w:r w:rsidRPr="008A1ED6">
              <w:rPr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висина</w:t>
            </w:r>
            <w:proofErr w:type="spellEnd"/>
            <w:r w:rsidRPr="008A1ED6">
              <w:rPr>
                <w:sz w:val="24"/>
                <w:szCs w:val="24"/>
                <w:lang w:val="sr-Latn-CS"/>
              </w:rPr>
              <w:t xml:space="preserve"> (</w:t>
            </w:r>
            <w:r>
              <w:rPr>
                <w:sz w:val="24"/>
                <w:szCs w:val="24"/>
              </w:rPr>
              <w:t>м</w:t>
            </w:r>
            <w:r w:rsidRPr="008A1ED6">
              <w:rPr>
                <w:sz w:val="24"/>
                <w:szCs w:val="24"/>
                <w:lang w:val="sr-Latn-CS"/>
              </w:rPr>
              <w:t>.</w:t>
            </w:r>
            <w:r>
              <w:rPr>
                <w:sz w:val="24"/>
                <w:szCs w:val="24"/>
              </w:rPr>
              <w:t>н</w:t>
            </w:r>
            <w:r w:rsidRPr="008A1ED6">
              <w:rPr>
                <w:sz w:val="24"/>
                <w:szCs w:val="24"/>
                <w:lang w:val="sr-Latn-CS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8A1ED6">
              <w:rPr>
                <w:sz w:val="24"/>
                <w:szCs w:val="24"/>
                <w:lang w:val="sr-Latn-CS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proofErr w:type="spellStart"/>
            <w:r>
              <w:rPr>
                <w:sz w:val="24"/>
                <w:szCs w:val="24"/>
              </w:rPr>
              <w:t>Коефицијент</w:t>
            </w:r>
            <w:proofErr w:type="spellEnd"/>
            <w:r w:rsidRPr="0097195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запослености</w:t>
            </w:r>
            <w:proofErr w:type="spellEnd"/>
          </w:p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position w:val="-10"/>
                <w:sz w:val="24"/>
                <w:szCs w:val="24"/>
                <w:lang w:val="sr-Latn-CS"/>
              </w:rPr>
              <w:object w:dxaOrig="360" w:dyaOrig="340">
                <v:shape id="_x0000_i1027" type="#_x0000_t75" style="width:18pt;height:16.5pt" o:ole="">
                  <v:imagedata r:id="rId5" o:title=""/>
                </v:shape>
                <o:OLEObject Type="Embed" ProgID="Equation.3" ShapeID="_x0000_i1027" DrawAspect="Content" ObjectID="_1643809788" r:id="rId8"/>
              </w:object>
            </w:r>
          </w:p>
        </w:tc>
      </w:tr>
      <w:tr w:rsidR="00D6121C" w:rsidRPr="00971952" w:rsidTr="0039476E">
        <w:trPr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&lt; 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0.78</w:t>
            </w:r>
          </w:p>
        </w:tc>
      </w:tr>
      <w:tr w:rsidR="00D6121C" w:rsidRPr="00971952" w:rsidTr="0039476E">
        <w:trPr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B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201-400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0.75</w:t>
            </w:r>
          </w:p>
        </w:tc>
      </w:tr>
      <w:tr w:rsidR="00D6121C" w:rsidRPr="00971952" w:rsidTr="0039476E">
        <w:trPr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401-600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0.69</w:t>
            </w:r>
          </w:p>
        </w:tc>
      </w:tr>
      <w:tr w:rsidR="00D6121C" w:rsidRPr="00971952" w:rsidTr="0039476E">
        <w:trPr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D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&gt;600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C" w:rsidRPr="00971952" w:rsidRDefault="00D6121C" w:rsidP="0039476E">
            <w:pPr>
              <w:jc w:val="center"/>
              <w:rPr>
                <w:sz w:val="24"/>
                <w:szCs w:val="24"/>
                <w:lang w:val="sr-Latn-CS"/>
              </w:rPr>
            </w:pPr>
            <w:r w:rsidRPr="00971952">
              <w:rPr>
                <w:sz w:val="24"/>
                <w:szCs w:val="24"/>
              </w:rPr>
              <w:t>0.66</w:t>
            </w:r>
          </w:p>
        </w:tc>
      </w:tr>
    </w:tbl>
    <w:p w:rsidR="00D6121C" w:rsidRDefault="00D6121C" w:rsidP="00D6121C">
      <w:pPr>
        <w:jc w:val="both"/>
        <w:rPr>
          <w:lang w:val="sr-Latn-CS"/>
        </w:rPr>
      </w:pPr>
    </w:p>
    <w:p w:rsidR="00D6121C" w:rsidRDefault="00D6121C" w:rsidP="00D6121C">
      <w:pPr>
        <w:jc w:val="both"/>
      </w:pPr>
    </w:p>
    <w:p w:rsidR="00D6121C" w:rsidRPr="003E32E4" w:rsidRDefault="00D6121C" w:rsidP="00D6121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Фонд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радних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одређује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 w:rsidRPr="003E32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израза</w:t>
      </w:r>
      <w:proofErr w:type="spellEnd"/>
      <w:r w:rsidRPr="003E32E4">
        <w:rPr>
          <w:sz w:val="24"/>
          <w:szCs w:val="24"/>
        </w:rPr>
        <w:t>:</w:t>
      </w:r>
    </w:p>
    <w:p w:rsidR="00D6121C" w:rsidRPr="003E32E4" w:rsidRDefault="00D6121C" w:rsidP="00D6121C">
      <w:pPr>
        <w:jc w:val="both"/>
        <w:rPr>
          <w:sz w:val="24"/>
          <w:szCs w:val="24"/>
        </w:rPr>
      </w:pPr>
    </w:p>
    <w:p w:rsidR="00D6121C" w:rsidRPr="003E32E4" w:rsidRDefault="00D6121C" w:rsidP="00D6121C">
      <w:pPr>
        <w:jc w:val="both"/>
        <w:rPr>
          <w:sz w:val="24"/>
          <w:szCs w:val="24"/>
        </w:rPr>
      </w:pPr>
      <w:r w:rsidRPr="003E32E4">
        <w:rPr>
          <w:position w:val="-16"/>
          <w:sz w:val="24"/>
          <w:szCs w:val="24"/>
          <w:lang w:val="sr-Latn-CS"/>
        </w:rPr>
        <w:object w:dxaOrig="1339" w:dyaOrig="400">
          <v:shape id="_x0000_i1028" type="#_x0000_t75" style="width:67.5pt;height:19.5pt" o:ole="">
            <v:imagedata r:id="rId9" o:title=""/>
          </v:shape>
          <o:OLEObject Type="Embed" ProgID="Equation.3" ShapeID="_x0000_i1028" DrawAspect="Content" ObjectID="_1643809789" r:id="rId10"/>
        </w:object>
      </w:r>
    </w:p>
    <w:p w:rsidR="00D6121C" w:rsidRPr="003E32E4" w:rsidRDefault="00D6121C" w:rsidP="00D6121C">
      <w:pPr>
        <w:jc w:val="both"/>
        <w:rPr>
          <w:sz w:val="24"/>
          <w:szCs w:val="24"/>
        </w:rPr>
      </w:pPr>
    </w:p>
    <w:p w:rsidR="00D6121C" w:rsidRPr="003E32E4" w:rsidRDefault="00D6121C" w:rsidP="00D6121C">
      <w:pPr>
        <w:jc w:val="both"/>
        <w:rPr>
          <w:sz w:val="24"/>
          <w:szCs w:val="24"/>
        </w:rPr>
      </w:pPr>
      <w:r w:rsidRPr="003E32E4">
        <w:rPr>
          <w:position w:val="-16"/>
          <w:sz w:val="24"/>
          <w:szCs w:val="24"/>
          <w:lang w:val="sr-Latn-CS"/>
        </w:rPr>
        <w:object w:dxaOrig="1899" w:dyaOrig="400">
          <v:shape id="_x0000_i1029" type="#_x0000_t75" style="width:94.5pt;height:19.5pt" o:ole="">
            <v:imagedata r:id="rId11" o:title=""/>
          </v:shape>
          <o:OLEObject Type="Embed" ProgID="Equation.3" ShapeID="_x0000_i1029" DrawAspect="Content" ObjectID="_1643809790" r:id="rId12"/>
        </w:object>
      </w:r>
    </w:p>
    <w:p w:rsidR="00D6121C" w:rsidRPr="003E32E4" w:rsidRDefault="00D6121C" w:rsidP="00D6121C">
      <w:pPr>
        <w:jc w:val="both"/>
        <w:rPr>
          <w:sz w:val="24"/>
          <w:szCs w:val="24"/>
        </w:rPr>
      </w:pPr>
    </w:p>
    <w:p w:rsidR="00D6121C" w:rsidRPr="008A1ED6" w:rsidRDefault="00D6121C" w:rsidP="00D6121C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где</w:t>
      </w:r>
      <w:proofErr w:type="spellEnd"/>
      <w:proofErr w:type="gramEnd"/>
      <w:r w:rsidRPr="008A1E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>:</w:t>
      </w:r>
    </w:p>
    <w:p w:rsidR="00D6121C" w:rsidRPr="00657126" w:rsidRDefault="00D6121C" w:rsidP="00D6121C">
      <w:pPr>
        <w:jc w:val="both"/>
        <w:rPr>
          <w:sz w:val="24"/>
          <w:szCs w:val="24"/>
          <w:lang w:val="sr-Latn-CS"/>
        </w:rPr>
      </w:pPr>
      <w:r w:rsidRPr="003E32E4">
        <w:rPr>
          <w:position w:val="-10"/>
          <w:sz w:val="24"/>
          <w:szCs w:val="24"/>
          <w:lang w:val="sr-Latn-CS"/>
        </w:rPr>
        <w:object w:dxaOrig="340" w:dyaOrig="340">
          <v:shape id="_x0000_i1030" type="#_x0000_t75" style="width:16.5pt;height:16.5pt" o:ole="">
            <v:imagedata r:id="rId13" o:title=""/>
          </v:shape>
          <o:OLEObject Type="Embed" ProgID="Equation.3" ShapeID="_x0000_i1030" DrawAspect="Content" ObjectID="_1643809791" r:id="rId14"/>
        </w:object>
      </w:r>
      <w:r w:rsidRPr="008A1ED6"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  <w:lang w:val="de-DE"/>
        </w:rPr>
        <w:t>могући</w:t>
      </w:r>
      <w:proofErr w:type="gramEnd"/>
      <w:r w:rsidRPr="008A1ED6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фонд</w:t>
      </w:r>
      <w:r w:rsidRPr="008A1ED6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радних</w:t>
      </w:r>
      <w:r w:rsidRPr="008A1ED6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дана</w:t>
      </w:r>
      <w:r w:rsidRPr="008A1ED6">
        <w:rPr>
          <w:sz w:val="24"/>
          <w:szCs w:val="24"/>
        </w:rPr>
        <w:t xml:space="preserve">,      </w:t>
      </w:r>
      <w:r w:rsidRPr="003E32E4">
        <w:rPr>
          <w:position w:val="-16"/>
          <w:sz w:val="24"/>
          <w:szCs w:val="24"/>
          <w:lang w:val="sr-Latn-CS"/>
        </w:rPr>
        <w:object w:dxaOrig="380" w:dyaOrig="400">
          <v:shape id="_x0000_i1031" type="#_x0000_t75" style="width:19.5pt;height:19.5pt" o:ole="">
            <v:imagedata r:id="rId15" o:title=""/>
          </v:shape>
          <o:OLEObject Type="Embed" ProgID="Equation.3" ShapeID="_x0000_i1031" DrawAspect="Content" ObjectID="_1643809792" r:id="rId16"/>
        </w:object>
      </w:r>
      <w:r w:rsidRPr="008A1ED6">
        <w:rPr>
          <w:sz w:val="24"/>
          <w:szCs w:val="24"/>
        </w:rPr>
        <w:t xml:space="preserve"> - </w:t>
      </w:r>
      <w:r>
        <w:rPr>
          <w:sz w:val="24"/>
          <w:szCs w:val="24"/>
          <w:lang w:val="de-DE"/>
        </w:rPr>
        <w:t>годишњи</w:t>
      </w:r>
      <w:r w:rsidRPr="008A1ED6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фонд</w:t>
      </w:r>
      <w:r w:rsidRPr="008A1ED6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радних</w:t>
      </w:r>
      <w:r w:rsidRPr="008A1ED6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дана</w:t>
      </w:r>
      <w:r w:rsidRPr="008A1ED6">
        <w:rPr>
          <w:sz w:val="24"/>
          <w:szCs w:val="24"/>
        </w:rPr>
        <w:t>,</w:t>
      </w:r>
    </w:p>
    <w:p w:rsidR="00D6121C" w:rsidRPr="008A1ED6" w:rsidRDefault="00D6121C" w:rsidP="00D6121C">
      <w:pPr>
        <w:jc w:val="both"/>
        <w:rPr>
          <w:sz w:val="24"/>
          <w:szCs w:val="24"/>
          <w:lang w:val="sr-Latn-CS"/>
        </w:rPr>
      </w:pPr>
      <w:r w:rsidRPr="003E32E4">
        <w:rPr>
          <w:position w:val="-12"/>
          <w:sz w:val="24"/>
          <w:szCs w:val="24"/>
          <w:lang w:val="sr-Latn-CS"/>
        </w:rPr>
        <w:object w:dxaOrig="360" w:dyaOrig="360">
          <v:shape id="_x0000_i1032" type="#_x0000_t75" style="width:18pt;height:18pt" o:ole="">
            <v:imagedata r:id="rId17" o:title=""/>
          </v:shape>
          <o:OLEObject Type="Embed" ProgID="Equation.3" ShapeID="_x0000_i1032" DrawAspect="Content" ObjectID="_1643809793" r:id="rId18"/>
        </w:object>
      </w:r>
      <w:r w:rsidRPr="008A1ED6">
        <w:rPr>
          <w:sz w:val="24"/>
          <w:szCs w:val="24"/>
          <w:lang w:val="sr-Latn-CS"/>
        </w:rPr>
        <w:t xml:space="preserve"> - </w:t>
      </w:r>
      <w:r>
        <w:rPr>
          <w:sz w:val="24"/>
          <w:szCs w:val="24"/>
          <w:lang w:val="de-DE"/>
        </w:rPr>
        <w:t>календарски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број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дана</w:t>
      </w:r>
      <w:r w:rsidRPr="008A1ED6">
        <w:rPr>
          <w:sz w:val="24"/>
          <w:szCs w:val="24"/>
          <w:lang w:val="sr-Latn-CS"/>
        </w:rPr>
        <w:t xml:space="preserve">,    </w:t>
      </w:r>
      <w:r w:rsidRPr="003E32E4">
        <w:rPr>
          <w:position w:val="-10"/>
          <w:sz w:val="24"/>
          <w:szCs w:val="24"/>
          <w:lang w:val="sr-Latn-CS"/>
        </w:rPr>
        <w:object w:dxaOrig="820" w:dyaOrig="320">
          <v:shape id="_x0000_i1033" type="#_x0000_t75" style="width:40.5pt;height:16.5pt" o:ole="">
            <v:imagedata r:id="rId19" o:title=""/>
          </v:shape>
          <o:OLEObject Type="Embed" ProgID="Equation.3" ShapeID="_x0000_i1033" DrawAspect="Content" ObjectID="_1643809794" r:id="rId20"/>
        </w:object>
      </w:r>
      <w:r w:rsidRPr="008A1ED6">
        <w:rPr>
          <w:sz w:val="24"/>
          <w:szCs w:val="24"/>
          <w:lang w:val="sr-Latn-CS"/>
        </w:rPr>
        <w:t xml:space="preserve"> - </w:t>
      </w:r>
      <w:r>
        <w:rPr>
          <w:sz w:val="24"/>
          <w:szCs w:val="24"/>
          <w:lang w:val="de-DE"/>
        </w:rPr>
        <w:t>број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нерадних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дана</w:t>
      </w:r>
      <w:r w:rsidRPr="008A1ED6">
        <w:rPr>
          <w:sz w:val="24"/>
          <w:szCs w:val="24"/>
          <w:lang w:val="sr-Latn-CS"/>
        </w:rPr>
        <w:t xml:space="preserve">, </w:t>
      </w:r>
      <w:r>
        <w:rPr>
          <w:sz w:val="24"/>
          <w:szCs w:val="24"/>
          <w:lang w:val="de-DE"/>
        </w:rPr>
        <w:t>број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дана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недеља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и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de-DE"/>
        </w:rPr>
        <w:t>празника</w:t>
      </w:r>
      <w:r w:rsidRPr="008A1ED6">
        <w:rPr>
          <w:sz w:val="24"/>
          <w:szCs w:val="24"/>
          <w:lang w:val="sr-Latn-CS"/>
        </w:rPr>
        <w:t>.</w:t>
      </w:r>
    </w:p>
    <w:p w:rsidR="00D6121C" w:rsidRPr="008A1ED6" w:rsidRDefault="00D6121C" w:rsidP="00D6121C">
      <w:pPr>
        <w:jc w:val="both"/>
        <w:rPr>
          <w:sz w:val="24"/>
          <w:szCs w:val="24"/>
          <w:lang w:val="sr-Latn-CS"/>
        </w:rPr>
      </w:pPr>
    </w:p>
    <w:p w:rsidR="00D6121C" w:rsidRPr="008A1ED6" w:rsidRDefault="00D6121C" w:rsidP="00D6121C">
      <w:pPr>
        <w:jc w:val="both"/>
        <w:rPr>
          <w:sz w:val="24"/>
          <w:szCs w:val="24"/>
          <w:lang w:val="sr-Latn-CS"/>
        </w:rPr>
      </w:pPr>
    </w:p>
    <w:p w:rsidR="00D6121C" w:rsidRPr="00076B34" w:rsidRDefault="00D6121C" w:rsidP="00D6121C">
      <w:pPr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За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sr-Cyrl-RS"/>
        </w:rPr>
        <w:t xml:space="preserve"> уређењу дела реке Ресаве, Деспотовац</w:t>
      </w:r>
      <w:r w:rsidRPr="008A1ED6">
        <w:rPr>
          <w:sz w:val="24"/>
          <w:szCs w:val="24"/>
          <w:lang w:val="sr-Latn-CS"/>
        </w:rPr>
        <w:t xml:space="preserve"> (</w:t>
      </w:r>
      <w:proofErr w:type="spellStart"/>
      <w:r>
        <w:rPr>
          <w:sz w:val="24"/>
          <w:szCs w:val="24"/>
        </w:rPr>
        <w:t>надморска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висина</w:t>
      </w:r>
      <w:proofErr w:type="spellEnd"/>
      <w:r>
        <w:rPr>
          <w:sz w:val="24"/>
          <w:szCs w:val="24"/>
          <w:lang w:val="sr-Cyrl-RS"/>
        </w:rPr>
        <w:t xml:space="preserve"> 185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м</w:t>
      </w:r>
      <w:r w:rsidRPr="008A1ED6"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н</w:t>
      </w:r>
      <w:r w:rsidRPr="008A1ED6"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м</w:t>
      </w:r>
      <w:r>
        <w:rPr>
          <w:sz w:val="24"/>
          <w:szCs w:val="24"/>
          <w:lang w:val="sr-Latn-CS"/>
        </w:rPr>
        <w:t>.),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потребно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одредити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могући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радног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времена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планирани</w:t>
      </w:r>
      <w:proofErr w:type="spellEnd"/>
      <w:r w:rsidRPr="008A1ED6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јануар-децембар применом</w:t>
      </w:r>
      <w:r w:rsidRPr="008A1ED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 xml:space="preserve">оријентационе </w:t>
      </w:r>
      <w:proofErr w:type="spellStart"/>
      <w:r>
        <w:rPr>
          <w:sz w:val="24"/>
          <w:szCs w:val="24"/>
        </w:rPr>
        <w:t>методе</w:t>
      </w:r>
      <w:proofErr w:type="spellEnd"/>
      <w:r>
        <w:rPr>
          <w:sz w:val="24"/>
          <w:szCs w:val="24"/>
          <w:lang w:val="sr-Cyrl-RS"/>
        </w:rPr>
        <w:t>.</w:t>
      </w:r>
      <w:bookmarkStart w:id="0" w:name="_GoBack"/>
      <w:bookmarkEnd w:id="0"/>
    </w:p>
    <w:p w:rsidR="00D6121C" w:rsidRDefault="00D6121C" w:rsidP="00D6121C">
      <w:pPr>
        <w:jc w:val="both"/>
        <w:rPr>
          <w:sz w:val="24"/>
          <w:szCs w:val="24"/>
          <w:lang w:val="sr-Cyrl-CS"/>
        </w:rPr>
      </w:pPr>
    </w:p>
    <w:p w:rsidR="00D6121C" w:rsidRPr="008A1ED6" w:rsidRDefault="00D6121C" w:rsidP="00D6121C">
      <w:pPr>
        <w:jc w:val="both"/>
        <w:rPr>
          <w:sz w:val="24"/>
          <w:szCs w:val="24"/>
          <w:lang w:val="sr-Latn-CS"/>
        </w:rPr>
      </w:pPr>
    </w:p>
    <w:p w:rsidR="00987718" w:rsidRDefault="00987718"/>
    <w:sectPr w:rsidR="00987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2B0A"/>
    <w:multiLevelType w:val="hybridMultilevel"/>
    <w:tmpl w:val="C8E0BF5E"/>
    <w:lvl w:ilvl="0" w:tplc="1E226270">
      <w:start w:val="1"/>
      <w:numFmt w:val="bullet"/>
      <w:lvlText w:val="♦"/>
      <w:lvlJc w:val="left"/>
      <w:pPr>
        <w:tabs>
          <w:tab w:val="num" w:pos="701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E1NzEzMDc1sbRQ0lEKTi0uzszPAykwrAUAVR/j+iwAAAA="/>
  </w:docVars>
  <w:rsids>
    <w:rsidRoot w:val="00D53B27"/>
    <w:rsid w:val="00987718"/>
    <w:rsid w:val="00D53B27"/>
    <w:rsid w:val="00D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C092"/>
  <w15:chartTrackingRefBased/>
  <w15:docId w15:val="{7259BD39-6537-4FEA-8D4A-15F2E72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</cp:lastModifiedBy>
  <cp:revision>2</cp:revision>
  <dcterms:created xsi:type="dcterms:W3CDTF">2020-02-21T16:02:00Z</dcterms:created>
  <dcterms:modified xsi:type="dcterms:W3CDTF">2020-02-21T16:03:00Z</dcterms:modified>
</cp:coreProperties>
</file>