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5B" w:rsidRDefault="004051CD" w:rsidP="004051CD">
      <w:pPr>
        <w:pStyle w:val="NoSpacing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4051CD">
        <w:rPr>
          <w:rFonts w:ascii="Times New Roman" w:hAnsi="Times New Roman" w:cs="Times New Roman"/>
          <w:sz w:val="28"/>
          <w:szCs w:val="28"/>
          <w:lang/>
        </w:rPr>
        <w:t>Однос броја наставника ангажованих на пројектима Министарства науке и укупан број запослених наставника</w:t>
      </w:r>
    </w:p>
    <w:p w:rsidR="004051CD" w:rsidRDefault="004051CD" w:rsidP="004051CD">
      <w:pPr>
        <w:pStyle w:val="NoSpacing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4051CD" w:rsidRDefault="004051CD" w:rsidP="004051CD">
      <w:pPr>
        <w:pStyle w:val="NoSpacing"/>
        <w:jc w:val="center"/>
        <w:rPr>
          <w:rFonts w:ascii="Times New Roman" w:hAnsi="Times New Roman" w:cs="Times New Roman"/>
          <w:sz w:val="28"/>
          <w:szCs w:val="28"/>
          <w:lang/>
        </w:rPr>
      </w:pP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4051CD" w:rsidTr="004051CD">
        <w:tc>
          <w:tcPr>
            <w:tcW w:w="3005" w:type="dxa"/>
          </w:tcPr>
          <w:p w:rsidR="004051CD" w:rsidRDefault="004051CD" w:rsidP="004051C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Број ангажованих наставника</w:t>
            </w:r>
            <w:r w:rsidR="00C33A0D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на пројектима</w:t>
            </w:r>
          </w:p>
        </w:tc>
        <w:tc>
          <w:tcPr>
            <w:tcW w:w="3005" w:type="dxa"/>
          </w:tcPr>
          <w:p w:rsidR="004051CD" w:rsidRDefault="00C33A0D" w:rsidP="00C33A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Број ангажованих наставника и сарадника на факултету</w:t>
            </w:r>
          </w:p>
        </w:tc>
        <w:tc>
          <w:tcPr>
            <w:tcW w:w="3006" w:type="dxa"/>
          </w:tcPr>
          <w:p w:rsidR="004051CD" w:rsidRDefault="00C33A0D" w:rsidP="004051C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Проценат</w:t>
            </w:r>
          </w:p>
        </w:tc>
      </w:tr>
      <w:tr w:rsidR="004051CD" w:rsidTr="004051CD">
        <w:tc>
          <w:tcPr>
            <w:tcW w:w="3005" w:type="dxa"/>
          </w:tcPr>
          <w:p w:rsidR="004051CD" w:rsidRDefault="00C33A0D" w:rsidP="004051C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107</w:t>
            </w:r>
          </w:p>
        </w:tc>
        <w:tc>
          <w:tcPr>
            <w:tcW w:w="3005" w:type="dxa"/>
          </w:tcPr>
          <w:p w:rsidR="004051CD" w:rsidRDefault="00C33A0D" w:rsidP="004051C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113</w:t>
            </w:r>
          </w:p>
        </w:tc>
        <w:tc>
          <w:tcPr>
            <w:tcW w:w="3006" w:type="dxa"/>
          </w:tcPr>
          <w:p w:rsidR="004051CD" w:rsidRDefault="00C33A0D" w:rsidP="004051C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95%</w:t>
            </w:r>
          </w:p>
        </w:tc>
      </w:tr>
    </w:tbl>
    <w:p w:rsidR="004051CD" w:rsidRPr="004051CD" w:rsidRDefault="004051CD" w:rsidP="004051CD">
      <w:pPr>
        <w:pStyle w:val="NoSpacing"/>
        <w:jc w:val="center"/>
        <w:rPr>
          <w:rFonts w:ascii="Times New Roman" w:hAnsi="Times New Roman" w:cs="Times New Roman"/>
          <w:sz w:val="28"/>
          <w:szCs w:val="28"/>
          <w:lang/>
        </w:rPr>
      </w:pPr>
      <w:bookmarkStart w:id="0" w:name="_GoBack"/>
      <w:bookmarkEnd w:id="0"/>
    </w:p>
    <w:sectPr w:rsidR="004051CD" w:rsidRPr="004051CD" w:rsidSect="00227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51CD"/>
    <w:rsid w:val="00227DEB"/>
    <w:rsid w:val="004051CD"/>
    <w:rsid w:val="00484F5B"/>
    <w:rsid w:val="007118C3"/>
    <w:rsid w:val="00C3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1CD"/>
    <w:pPr>
      <w:spacing w:after="0" w:line="240" w:lineRule="auto"/>
    </w:pPr>
  </w:style>
  <w:style w:type="table" w:styleId="TableGrid">
    <w:name w:val="Table Grid"/>
    <w:basedOn w:val="TableNormal"/>
    <w:uiPriority w:val="39"/>
    <w:rsid w:val="0040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Vukan Lavadinovic</dc:creator>
  <cp:lastModifiedBy>Korisnik</cp:lastModifiedBy>
  <cp:revision>2</cp:revision>
  <dcterms:created xsi:type="dcterms:W3CDTF">2019-04-11T11:20:00Z</dcterms:created>
  <dcterms:modified xsi:type="dcterms:W3CDTF">2019-04-11T11:20:00Z</dcterms:modified>
</cp:coreProperties>
</file>