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C8" w:rsidRPr="000E15C8" w:rsidRDefault="000E15C8" w:rsidP="000E15C8">
      <w:pPr>
        <w:jc w:val="center"/>
        <w:rPr>
          <w:rFonts w:ascii="Times New Roman" w:hAnsi="Times New Roman" w:cs="Times New Roman"/>
          <w:b/>
          <w:lang w:val="uz-Cyrl-UZ"/>
        </w:rPr>
      </w:pPr>
      <w:r w:rsidRPr="000E15C8">
        <w:rPr>
          <w:rFonts w:ascii="Times New Roman" w:hAnsi="Times New Roman" w:cs="Times New Roman"/>
          <w:b/>
          <w:lang w:val="uz-Cyrl-UZ"/>
        </w:rPr>
        <w:t>Табела 6.3</w:t>
      </w:r>
      <w:r>
        <w:rPr>
          <w:rFonts w:ascii="Times New Roman" w:hAnsi="Times New Roman" w:cs="Times New Roman"/>
          <w:b/>
        </w:rPr>
        <w:t>б</w:t>
      </w:r>
      <w:r w:rsidRPr="000E15C8">
        <w:rPr>
          <w:rFonts w:ascii="Times New Roman" w:hAnsi="Times New Roman" w:cs="Times New Roman"/>
          <w:b/>
          <w:lang w:val="uz-Cyrl-UZ"/>
        </w:rPr>
        <w:t>. Називи пројеката које финансира Министарство</w:t>
      </w:r>
      <w:r w:rsidR="00E453DC">
        <w:rPr>
          <w:rFonts w:ascii="Times New Roman" w:hAnsi="Times New Roman" w:cs="Times New Roman"/>
          <w:b/>
          <w:lang w:val="uz-Cyrl-UZ"/>
        </w:rPr>
        <w:t xml:space="preserve"> просвете,</w:t>
      </w:r>
      <w:r w:rsidRPr="000E15C8">
        <w:rPr>
          <w:rFonts w:ascii="Times New Roman" w:hAnsi="Times New Roman" w:cs="Times New Roman"/>
          <w:b/>
          <w:lang w:val="uz-Cyrl-UZ"/>
        </w:rPr>
        <w:t xml:space="preserve"> наук</w:t>
      </w:r>
      <w:r w:rsidR="00E453DC">
        <w:rPr>
          <w:rFonts w:ascii="Times New Roman" w:hAnsi="Times New Roman" w:cs="Times New Roman"/>
          <w:b/>
          <w:lang w:val="uz-Cyrl-UZ"/>
        </w:rPr>
        <w:t>е и технолошког развоја</w:t>
      </w:r>
      <w:r w:rsidRPr="000E15C8">
        <w:rPr>
          <w:rFonts w:ascii="Times New Roman" w:hAnsi="Times New Roman" w:cs="Times New Roman"/>
          <w:b/>
          <w:lang w:val="uz-Cyrl-UZ"/>
        </w:rPr>
        <w:t xml:space="preserve"> у периоду  2011-201</w:t>
      </w:r>
      <w:r w:rsidR="00C87965">
        <w:rPr>
          <w:rFonts w:ascii="Times New Roman" w:hAnsi="Times New Roman" w:cs="Times New Roman"/>
          <w:b/>
          <w:lang w:val="uz-Cyrl-UZ"/>
        </w:rPr>
        <w:t>6</w:t>
      </w:r>
      <w:bookmarkStart w:id="0" w:name="_GoBack"/>
      <w:bookmarkEnd w:id="0"/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/>
      </w:tblPr>
      <w:tblGrid>
        <w:gridCol w:w="2073"/>
        <w:gridCol w:w="1680"/>
        <w:gridCol w:w="5144"/>
      </w:tblGrid>
      <w:tr w:rsidR="000E15C8" w:rsidRPr="000E15C8" w:rsidTr="00745D4A">
        <w:trPr>
          <w:trHeight w:val="309"/>
          <w:jc w:val="center"/>
        </w:trPr>
        <w:tc>
          <w:tcPr>
            <w:tcW w:w="2073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E15C8">
              <w:rPr>
                <w:rFonts w:ascii="Times New Roman" w:hAnsi="Times New Roman" w:cs="Times New Roman"/>
                <w:b/>
                <w:lang w:val="sr-Cyrl-CS"/>
              </w:rPr>
              <w:t>ТИП</w:t>
            </w: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E15C8">
              <w:rPr>
                <w:rFonts w:ascii="Times New Roman" w:hAnsi="Times New Roman" w:cs="Times New Roman"/>
                <w:b/>
                <w:lang w:val="sr-Cyrl-CS"/>
              </w:rPr>
              <w:t>БРОЈ ПРОЈ.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E15C8">
              <w:rPr>
                <w:rFonts w:ascii="Times New Roman" w:hAnsi="Times New Roman" w:cs="Times New Roman"/>
                <w:b/>
                <w:lang w:val="sr-Cyrl-CS"/>
              </w:rPr>
              <w:t>НАЗИВ</w:t>
            </w: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 w:val="restart"/>
            <w:textDirection w:val="btLr"/>
            <w:vAlign w:val="center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E15C8">
              <w:rPr>
                <w:rFonts w:ascii="Times New Roman" w:hAnsi="Times New Roman" w:cs="Times New Roman"/>
                <w:b/>
                <w:lang w:val="sr-Cyrl-CS"/>
              </w:rPr>
              <w:t>ОСНОВНА</w:t>
            </w: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172013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Проучавање синтезе, структуре и активности органских једињења природног и синтетског порекла</w:t>
            </w: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/>
            <w:textDirection w:val="btLr"/>
            <w:vAlign w:val="center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174024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Методе функционалне и хармонијске анализе и ПДЈ са сингуларитетима</w:t>
            </w: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/>
            <w:textDirection w:val="btLr"/>
            <w:vAlign w:val="center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176018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Геолошка и екотоксиколошка истраживања у идентификацији геопатогених зона токсичних елемената у акумулацијама воде за пиће</w:t>
            </w:r>
          </w:p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 w:val="restart"/>
            <w:textDirection w:val="btLr"/>
            <w:vAlign w:val="center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E15C8">
              <w:rPr>
                <w:rFonts w:ascii="Times New Roman" w:hAnsi="Times New Roman" w:cs="Times New Roman"/>
                <w:b/>
                <w:lang w:val="sr-Cyrl-CS"/>
              </w:rPr>
              <w:t>ТЕХНОЛОШКИ</w:t>
            </w: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31041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Шумски засади у функцији повећања пошумљености Србије</w:t>
            </w: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/>
            <w:textDirection w:val="btLr"/>
            <w:vAlign w:val="center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31070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Развој технолошких поступака у шумарству у циљу реализације оптималне шумовитости</w:t>
            </w: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/>
            <w:textDirection w:val="btLr"/>
            <w:vAlign w:val="center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33044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Мониторинг и адаптивно управљање ризиком у површинској експлоатацији минералних сировина</w:t>
            </w: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/>
            <w:textDirection w:val="btLr"/>
            <w:vAlign w:val="center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33049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Развој и изградња демонстрационог постројења за комбиновану производњу топлотне и електричне енергије са гасификацијом биомасе</w:t>
            </w: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/>
            <w:textDirection w:val="btLr"/>
            <w:vAlign w:val="center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36008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Развој и примена научних метода у пројектовању и грађењу високоекономичних конструктивних система применом нових технологија</w:t>
            </w: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/>
            <w:textDirection w:val="btLr"/>
            <w:vAlign w:val="center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37002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Нови биоеколошки материјали за заштиту земљишта и вода</w:t>
            </w: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/>
            <w:textDirection w:val="btLr"/>
            <w:vAlign w:val="center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37003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Развој хидроинформационог система за праћење и рану најаву суша</w:t>
            </w: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/>
            <w:textDirection w:val="btLr"/>
            <w:vAlign w:val="center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37008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Одрживо газдовање укупним потенцијалима шума у Републици Србији</w:t>
            </w:r>
          </w:p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 w:val="restart"/>
            <w:textDirection w:val="btLr"/>
            <w:vAlign w:val="center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E15C8">
              <w:rPr>
                <w:rFonts w:ascii="Times New Roman" w:hAnsi="Times New Roman" w:cs="Times New Roman"/>
                <w:b/>
                <w:lang w:val="sr-Cyrl-CS"/>
              </w:rPr>
              <w:t>ИИИ</w:t>
            </w: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43002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Биосенсинг технологије и глобални систем за континуирана истраживања и интегрисано управљање екосистемима</w:t>
            </w:r>
          </w:p>
        </w:tc>
      </w:tr>
      <w:tr w:rsidR="00361DF2" w:rsidRPr="000E15C8" w:rsidTr="00745D4A">
        <w:trPr>
          <w:trHeight w:val="309"/>
          <w:jc w:val="center"/>
        </w:trPr>
        <w:tc>
          <w:tcPr>
            <w:tcW w:w="2073" w:type="dxa"/>
            <w:vMerge/>
            <w:textDirection w:val="btLr"/>
            <w:vAlign w:val="center"/>
          </w:tcPr>
          <w:p w:rsidR="00361DF2" w:rsidRPr="000E15C8" w:rsidRDefault="00361DF2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0" w:type="dxa"/>
          </w:tcPr>
          <w:p w:rsidR="00361DF2" w:rsidRPr="000E15C8" w:rsidRDefault="00361DF2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43004</w:t>
            </w:r>
          </w:p>
        </w:tc>
        <w:tc>
          <w:tcPr>
            <w:tcW w:w="5144" w:type="dxa"/>
          </w:tcPr>
          <w:p w:rsidR="00361DF2" w:rsidRPr="000E15C8" w:rsidRDefault="00361DF2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Симултана биоремедијација и солификација деградираних простора, за очување природних ресурса биолошки активних супстанци и развој и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>производњу биоматеријала и дијететских производа</w:t>
            </w:r>
          </w:p>
        </w:tc>
      </w:tr>
      <w:tr w:rsidR="000E15C8" w:rsidRPr="000E15C8" w:rsidTr="00745D4A">
        <w:trPr>
          <w:trHeight w:val="309"/>
          <w:jc w:val="center"/>
        </w:trPr>
        <w:tc>
          <w:tcPr>
            <w:tcW w:w="2073" w:type="dxa"/>
            <w:vMerge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0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43007</w:t>
            </w:r>
          </w:p>
        </w:tc>
        <w:tc>
          <w:tcPr>
            <w:tcW w:w="5144" w:type="dxa"/>
          </w:tcPr>
          <w:p w:rsidR="000E15C8" w:rsidRPr="000E15C8" w:rsidRDefault="000E15C8" w:rsidP="000E15C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E15C8">
              <w:rPr>
                <w:rFonts w:ascii="Times New Roman" w:hAnsi="Times New Roman" w:cs="Times New Roman"/>
                <w:lang w:val="sr-Cyrl-CS"/>
              </w:rPr>
              <w:t>Истраживање климатских промена и њиховог утицаја на животну средину-праћење утицаја, адаптација и ублажавање</w:t>
            </w:r>
          </w:p>
        </w:tc>
      </w:tr>
    </w:tbl>
    <w:p w:rsidR="00E5161A" w:rsidRPr="000E15C8" w:rsidRDefault="00E5161A" w:rsidP="000E15C8">
      <w:pPr>
        <w:jc w:val="center"/>
        <w:rPr>
          <w:rFonts w:ascii="Times New Roman" w:hAnsi="Times New Roman" w:cs="Times New Roman"/>
        </w:rPr>
      </w:pPr>
    </w:p>
    <w:sectPr w:rsidR="00E5161A" w:rsidRPr="000E15C8" w:rsidSect="00E42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0E15C8"/>
    <w:rsid w:val="000E15C8"/>
    <w:rsid w:val="00361DF2"/>
    <w:rsid w:val="004B5C0A"/>
    <w:rsid w:val="00536EFB"/>
    <w:rsid w:val="00777BD2"/>
    <w:rsid w:val="00AF40CE"/>
    <w:rsid w:val="00C87965"/>
    <w:rsid w:val="00E42C2B"/>
    <w:rsid w:val="00E453DC"/>
    <w:rsid w:val="00E5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3293-3174-43C8-94B9-702B0BD4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Beloica</dc:creator>
  <cp:keywords/>
  <dc:description/>
  <cp:lastModifiedBy>User</cp:lastModifiedBy>
  <cp:revision>5</cp:revision>
  <cp:lastPrinted>2017-04-26T11:32:00Z</cp:lastPrinted>
  <dcterms:created xsi:type="dcterms:W3CDTF">2015-07-20T08:02:00Z</dcterms:created>
  <dcterms:modified xsi:type="dcterms:W3CDTF">2017-04-27T08:48:00Z</dcterms:modified>
</cp:coreProperties>
</file>